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8763B4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Hodnocení souladu fy s požadavky právních předpisů pro oblast BOZP</w:t>
      </w:r>
      <w:r w:rsidR="00734D65" w:rsidRPr="00C214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4D65" w:rsidRPr="002E024F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4D65" w:rsidRDefault="008763B4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Hodnocení souladu 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>BOZP není vyžadován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 xml:space="preserve"> právními předpisy, ale jeho r</w:t>
      </w:r>
      <w:r w:rsidR="00734D65" w:rsidRPr="00822316">
        <w:rPr>
          <w:rFonts w:ascii="Times New Roman" w:eastAsia="Times New Roman" w:hAnsi="Times New Roman" w:cs="Times New Roman"/>
          <w:sz w:val="24"/>
          <w:szCs w:val="24"/>
        </w:rPr>
        <w:t xml:space="preserve">ealizace 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 xml:space="preserve">je většinou motivována vnitřním impulzem (snaha vedení firmy zjistit skutečnou úroveň BOZP ve firmě, impulzem může být i tlak ze strany zákazníků nebo opatření vyplývající ze závěrů vyšetřování závažného pracovního úrazu zaměstnance, apod.). 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Výstupem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 xml:space="preserve">hodnocení souladu </w:t>
      </w:r>
      <w:r>
        <w:rPr>
          <w:rFonts w:ascii="Times New Roman" w:eastAsia="Times New Roman" w:hAnsi="Times New Roman" w:cs="Times New Roman"/>
          <w:sz w:val="24"/>
          <w:szCs w:val="24"/>
        </w:rPr>
        <w:t>BOZP je  zpracování obsáhlé zprávy.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Zpráva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BOZP je zpracována tak, aby došlo k získání pravdivého obrazu o stavu úrovně BOZP ve firmě.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zprávě jsou uvedena zjištění, která nejsou v souladu s právními předpisy a také s ostatními požadavky (negativní zjištění).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Součástí zprávy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BOZP jsou zjištění, která dokazují soulad firmy s právními případně ostatními požadavky dopadající na činnost posuzované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firmy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případě souhlasu objednatele, je součástí zprávy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BOZP i fotodokumentace s popisky zjištění.</w:t>
      </w:r>
    </w:p>
    <w:p w:rsidR="00734D65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negativním zjištěním jsou auditorem BOZP (Z. Šenk) zpracovány návrhy nápravných (případně i preventivních) opatření.</w:t>
      </w:r>
    </w:p>
    <w:p w:rsidR="00734D65" w:rsidRPr="003F1751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</w:pP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Zpráva obsahuje popis shora uvedených zjištění, ale také jsou ve zprávě uvedena doporučení, která vychází ze zkušeností </w:t>
      </w:r>
      <w:r>
        <w:rPr>
          <w:rFonts w:ascii="Times New Roman" w:eastAsia="Times New Roman" w:hAnsi="Times New Roman" w:cs="Times New Roman"/>
          <w:sz w:val="24"/>
          <w:szCs w:val="24"/>
        </w:rPr>
        <w:t>auditora</w:t>
      </w: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 (Z. Šenk), která mají za cíl navrhnout objednateli zlepšení stávajícího systému řízení BOZP. 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D65" w:rsidRPr="003F1751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Auditor Zdeněk Šenk, je držitelem všech potřebných certifikátů a osvědčení tak, aby výstupy z </w:t>
      </w:r>
      <w:r w:rsidR="008763B4">
        <w:rPr>
          <w:rFonts w:ascii="Times New Roman" w:eastAsia="Times New Roman" w:hAnsi="Times New Roman" w:cs="Times New Roman"/>
          <w:sz w:val="24"/>
          <w:szCs w:val="24"/>
        </w:rPr>
        <w:t>hodnocení souladu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BOZP, byly prokazatelným dokladem v případě např. zákaznického auditu anebo pro jiné relevantní posuzovatele nebo zainteresované strany. </w:t>
      </w:r>
    </w:p>
    <w:p w:rsidR="00734D65" w:rsidRPr="003F1751" w:rsidRDefault="00734D65" w:rsidP="00050C83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Živnostenský list, osvědčení o odborné způsobilosti v BOZP a další certifikáty a osvědčení jsou umístěny </w:t>
      </w:r>
      <w:r w:rsidR="00050C83">
        <w:rPr>
          <w:rFonts w:ascii="Times New Roman" w:eastAsia="Times New Roman" w:hAnsi="Times New Roman" w:cs="Times New Roman"/>
          <w:sz w:val="24"/>
          <w:szCs w:val="24"/>
        </w:rPr>
        <w:t xml:space="preserve">na webu,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záložce ,,O mně". </w:t>
      </w: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Pr="00822316" w:rsidRDefault="00734D65" w:rsidP="00734D65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Bc. Zdeněk Šenk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Živnostenský list: Poskytování služeb v oblasti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Osvědčení: O odborné způsobilosti v prevenci rizik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Certifikát: Lead auditor systému managementu BOZP</w:t>
      </w:r>
    </w:p>
    <w:p w:rsidR="00050C83" w:rsidRPr="004C795F" w:rsidRDefault="00050C83" w:rsidP="00050C83">
      <w:pPr>
        <w:spacing w:before="44" w:after="88" w:line="240" w:lineRule="auto"/>
        <w:rPr>
          <w:rFonts w:ascii="Times New Roman" w:eastAsia="Times New Roman" w:hAnsi="Times New Roman" w:cs="Times New Roman"/>
          <w:i/>
          <w:iCs/>
        </w:rPr>
      </w:pPr>
      <w:r w:rsidRPr="004C795F">
        <w:rPr>
          <w:rFonts w:ascii="Times New Roman" w:eastAsia="Times New Roman" w:hAnsi="Times New Roman" w:cs="Times New Roman"/>
          <w:i/>
          <w:iCs/>
        </w:rPr>
        <w:t>(Certifikáty a osvědčení lze stáhnout na webu, viz níže.)</w:t>
      </w:r>
    </w:p>
    <w:p w:rsidR="00734D65" w:rsidRPr="00822316" w:rsidRDefault="00734D65" w:rsidP="00734D65">
      <w:pPr>
        <w:spacing w:before="44"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Kontaktní údaje: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E: </w:t>
      </w:r>
      <w:hyperlink r:id="rId7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zdeneksenk@email.cz</w:t>
        </w:r>
      </w:hyperlink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Web: </w:t>
      </w:r>
      <w:hyperlink r:id="rId8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www.bozppodlesenka.cz</w:t>
        </w:r>
      </w:hyperlink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T: 608 641 863</w:t>
      </w:r>
    </w:p>
    <w:p w:rsidR="00A54547" w:rsidRDefault="00A54547"/>
    <w:sectPr w:rsidR="00A54547" w:rsidSect="00286B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C0" w:rsidRDefault="000115C0" w:rsidP="00734D65">
      <w:pPr>
        <w:spacing w:after="0" w:line="240" w:lineRule="auto"/>
      </w:pPr>
      <w:r>
        <w:separator/>
      </w:r>
    </w:p>
  </w:endnote>
  <w:endnote w:type="continuationSeparator" w:id="1">
    <w:p w:rsidR="000115C0" w:rsidRDefault="000115C0" w:rsidP="007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C0" w:rsidRDefault="000115C0" w:rsidP="00734D65">
      <w:pPr>
        <w:spacing w:after="0" w:line="240" w:lineRule="auto"/>
      </w:pPr>
      <w:r>
        <w:separator/>
      </w:r>
    </w:p>
  </w:footnote>
  <w:footnote w:type="continuationSeparator" w:id="1">
    <w:p w:rsidR="000115C0" w:rsidRDefault="000115C0" w:rsidP="007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734D65">
    <w:pPr>
      <w:pStyle w:val="Zhlav"/>
    </w:pPr>
    <w:r w:rsidRPr="00734D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11216</wp:posOffset>
          </wp:positionH>
          <wp:positionV relativeFrom="paragraph">
            <wp:posOffset>10425</wp:posOffset>
          </wp:positionV>
          <wp:extent cx="1273642" cy="381467"/>
          <wp:effectExtent l="19050" t="0" r="370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81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2D9"/>
    <w:multiLevelType w:val="multilevel"/>
    <w:tmpl w:val="D82A6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D65"/>
    <w:rsid w:val="000115C0"/>
    <w:rsid w:val="00050C83"/>
    <w:rsid w:val="001D78EE"/>
    <w:rsid w:val="00286B38"/>
    <w:rsid w:val="00734D65"/>
    <w:rsid w:val="008763B4"/>
    <w:rsid w:val="00A450E5"/>
    <w:rsid w:val="00A5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D65"/>
  </w:style>
  <w:style w:type="paragraph" w:styleId="Zpat">
    <w:name w:val="footer"/>
    <w:basedOn w:val="Normln"/>
    <w:link w:val="Zpat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odles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4</cp:revision>
  <dcterms:created xsi:type="dcterms:W3CDTF">2019-03-10T19:35:00Z</dcterms:created>
  <dcterms:modified xsi:type="dcterms:W3CDTF">2019-03-14T07:06:00Z</dcterms:modified>
</cp:coreProperties>
</file>